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79295" w14:textId="57DD67BB" w:rsidR="00627838" w:rsidRDefault="00627838" w:rsidP="00627838">
      <w:r>
        <w:t xml:space="preserve">Scenario review – Select one of the 7 scenarios developed by </w:t>
      </w:r>
      <w:r w:rsidRPr="006D0E4A">
        <w:rPr>
          <w:b/>
        </w:rPr>
        <w:t>Krepinevich (7 Deadly Scenarios available on blackboard)</w:t>
      </w:r>
      <w:r>
        <w:t xml:space="preserve">, summarize its most important aspects and assess its quality using relevant criteria.  The scenario review should not be longer than 750 words, excluding bibliography and bibliographical footnotes.  </w:t>
      </w:r>
      <w:r w:rsidR="00021E70">
        <w:t>APA style</w:t>
      </w:r>
      <w:bookmarkStart w:id="0" w:name="_GoBack"/>
      <w:bookmarkEnd w:id="0"/>
    </w:p>
    <w:p w14:paraId="1DD01BC6" w14:textId="77777777" w:rsidR="00627838" w:rsidRDefault="00627838" w:rsidP="00627838"/>
    <w:p w14:paraId="712F229C" w14:textId="7BAFF189" w:rsidR="00627838" w:rsidRDefault="006D0E4A" w:rsidP="00627838">
      <w:r>
        <w:t>Paper should</w:t>
      </w:r>
      <w:r w:rsidR="00627838">
        <w:t xml:space="preserve"> cover the following:</w:t>
      </w:r>
    </w:p>
    <w:p w14:paraId="384FBBA0" w14:textId="77777777" w:rsidR="00627838" w:rsidRDefault="00627838" w:rsidP="00627838">
      <w:r>
        <w:t>- What are the main facts of the author’s scenario?</w:t>
      </w:r>
    </w:p>
    <w:p w14:paraId="65DDB3D4" w14:textId="77777777" w:rsidR="00627838" w:rsidRDefault="00627838" w:rsidP="00627838">
      <w:r>
        <w:t>- What evidence does the author provides to support his/her scenario?</w:t>
      </w:r>
    </w:p>
    <w:p w14:paraId="0548A988" w14:textId="77777777" w:rsidR="00627838" w:rsidRDefault="00627838" w:rsidP="00627838">
      <w:r>
        <w:t>- What inferences does the author make from the evidence?</w:t>
      </w:r>
    </w:p>
    <w:p w14:paraId="3F30B977" w14:textId="09CF5BC7" w:rsidR="00627838" w:rsidRDefault="00627838" w:rsidP="00627838">
      <w:r>
        <w:t>- What underlying concepts does the author rely on?</w:t>
      </w:r>
    </w:p>
    <w:p w14:paraId="4B47EAD0" w14:textId="77777777" w:rsidR="00627838" w:rsidRDefault="00627838" w:rsidP="00627838">
      <w:r>
        <w:t>- What assumptions does the author make?</w:t>
      </w:r>
    </w:p>
    <w:p w14:paraId="21080C93" w14:textId="77777777" w:rsidR="00627838" w:rsidRDefault="00627838" w:rsidP="00627838">
      <w:r>
        <w:t>- What are the implications of the author’s scenario?</w:t>
      </w:r>
    </w:p>
    <w:p w14:paraId="4CD7232A" w14:textId="77777777" w:rsidR="00627838" w:rsidRDefault="00627838" w:rsidP="00627838">
      <w:r>
        <w:t xml:space="preserve">- Does the author </w:t>
      </w:r>
      <w:proofErr w:type="gramStart"/>
      <w:r>
        <w:t>take into account</w:t>
      </w:r>
      <w:proofErr w:type="gramEnd"/>
      <w:r>
        <w:t xml:space="preserve"> relevant alternative futures?</w:t>
      </w:r>
    </w:p>
    <w:p w14:paraId="4A17D294" w14:textId="484AE083" w:rsidR="00EE4F48" w:rsidRDefault="00EE4F48" w:rsidP="00627838"/>
    <w:sectPr w:rsidR="00EE4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Q0NbQwMDUwMDY0MzVU0lEKTi0uzszPAykwqgUAb4wUiywAAAA="/>
  </w:docVars>
  <w:rsids>
    <w:rsidRoot w:val="00627838"/>
    <w:rsid w:val="00021E70"/>
    <w:rsid w:val="00627838"/>
    <w:rsid w:val="006D0E4A"/>
    <w:rsid w:val="00EE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76A80"/>
  <w15:chartTrackingRefBased/>
  <w15:docId w15:val="{5040F017-933E-4686-AC13-5E723848B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winston.o.castillo@gmail.com</cp:lastModifiedBy>
  <cp:revision>3</cp:revision>
  <dcterms:created xsi:type="dcterms:W3CDTF">2019-05-01T02:36:00Z</dcterms:created>
  <dcterms:modified xsi:type="dcterms:W3CDTF">2019-05-01T02:52:00Z</dcterms:modified>
</cp:coreProperties>
</file>